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59" w:rsidRPr="00973A59" w:rsidRDefault="00973A59" w:rsidP="00F63902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  <w:lang w:val="en-US"/>
        </w:rPr>
      </w:pPr>
      <w:proofErr w:type="spellStart"/>
      <w:r w:rsidRPr="00973A59">
        <w:rPr>
          <w:rFonts w:eastAsia="Times New Roman" w:cs="Times New Roman"/>
          <w:b/>
          <w:bCs/>
          <w:sz w:val="36"/>
          <w:szCs w:val="36"/>
          <w:lang w:val="en-US"/>
        </w:rPr>
        <w:t>Seminario</w:t>
      </w:r>
      <w:proofErr w:type="spellEnd"/>
      <w:r w:rsidRPr="00973A59">
        <w:rPr>
          <w:rFonts w:eastAsia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973A59">
        <w:rPr>
          <w:rFonts w:eastAsia="Times New Roman" w:cs="Times New Roman"/>
          <w:b/>
          <w:bCs/>
          <w:sz w:val="36"/>
          <w:szCs w:val="36"/>
          <w:lang w:val="en-US"/>
        </w:rPr>
        <w:t>eTwinn</w:t>
      </w:r>
      <w:bookmarkStart w:id="0" w:name="_GoBack"/>
      <w:bookmarkEnd w:id="0"/>
      <w:r w:rsidRPr="00973A59">
        <w:rPr>
          <w:rFonts w:eastAsia="Times New Roman" w:cs="Times New Roman"/>
          <w:b/>
          <w:bCs/>
          <w:sz w:val="36"/>
          <w:szCs w:val="36"/>
          <w:lang w:val="en-US"/>
        </w:rPr>
        <w:t>ing</w:t>
      </w:r>
      <w:proofErr w:type="spellEnd"/>
      <w:r w:rsidRPr="00973A59">
        <w:rPr>
          <w:rFonts w:eastAsia="Times New Roman" w:cs="Times New Roman"/>
          <w:b/>
          <w:bCs/>
          <w:sz w:val="36"/>
          <w:szCs w:val="36"/>
          <w:lang w:val="en-US"/>
        </w:rPr>
        <w:t xml:space="preserve"> en Hasselt, </w:t>
      </w:r>
      <w:proofErr w:type="spellStart"/>
      <w:r w:rsidRPr="00973A59">
        <w:rPr>
          <w:rFonts w:eastAsia="Times New Roman" w:cs="Times New Roman"/>
          <w:b/>
          <w:bCs/>
          <w:sz w:val="36"/>
          <w:szCs w:val="36"/>
          <w:lang w:val="en-US"/>
        </w:rPr>
        <w:t>Bélgica</w:t>
      </w:r>
      <w:proofErr w:type="spellEnd"/>
      <w:r w:rsidRPr="00973A59">
        <w:rPr>
          <w:rFonts w:eastAsia="Times New Roman" w:cs="Times New Roman"/>
          <w:b/>
          <w:bCs/>
          <w:sz w:val="36"/>
          <w:szCs w:val="36"/>
          <w:lang w:val="en-US"/>
        </w:rPr>
        <w:t xml:space="preserve">: "Talent Based Learning" </w:t>
      </w:r>
    </w:p>
    <w:p w:rsidR="00973A59" w:rsidRPr="00DF43E9" w:rsidRDefault="00973A59" w:rsidP="00F639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F63902" w:rsidRDefault="00DF43E9" w:rsidP="00F63902">
      <w:pPr>
        <w:spacing w:before="100" w:beforeAutospacing="1" w:after="100" w:afterAutospacing="1" w:line="240" w:lineRule="auto"/>
        <w:jc w:val="both"/>
        <w:rPr>
          <w:rFonts w:eastAsia="Times New Roman" w:cs="Times New Roman"/>
          <w:noProof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Del 5 al 7 de junio tuvo</w:t>
      </w:r>
      <w:r w:rsidR="00973A59" w:rsidRPr="00973A59">
        <w:rPr>
          <w:rFonts w:eastAsia="Times New Roman" w:cs="Times New Roman"/>
          <w:sz w:val="24"/>
          <w:szCs w:val="24"/>
        </w:rPr>
        <w:t xml:space="preserve"> lugar en la ciudad de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Hasselt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 xml:space="preserve"> un taller de desarrollo profesional bajo el título de ‘</w:t>
      </w:r>
      <w:proofErr w:type="spellStart"/>
      <w:r w:rsidR="00973A59" w:rsidRPr="006443AB">
        <w:rPr>
          <w:rFonts w:eastAsia="Times New Roman" w:cs="Times New Roman"/>
          <w:i/>
          <w:iCs/>
          <w:sz w:val="24"/>
          <w:szCs w:val="24"/>
        </w:rPr>
        <w:t>Talent</w:t>
      </w:r>
      <w:proofErr w:type="spellEnd"/>
      <w:r w:rsidR="00973A59" w:rsidRPr="006443AB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973A59" w:rsidRPr="006443AB">
        <w:rPr>
          <w:rFonts w:eastAsia="Times New Roman" w:cs="Times New Roman"/>
          <w:i/>
          <w:iCs/>
          <w:sz w:val="24"/>
          <w:szCs w:val="24"/>
        </w:rPr>
        <w:t>Based</w:t>
      </w:r>
      <w:proofErr w:type="spellEnd"/>
      <w:r w:rsidR="00973A59" w:rsidRPr="006443AB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="00973A59" w:rsidRPr="006443AB">
        <w:rPr>
          <w:rFonts w:eastAsia="Times New Roman" w:cs="Times New Roman"/>
          <w:i/>
          <w:iCs/>
          <w:sz w:val="24"/>
          <w:szCs w:val="24"/>
        </w:rPr>
        <w:t>Learning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>’, dirigido a profesores de Educación Infantil y Primaria.</w:t>
      </w:r>
      <w:r w:rsidR="006443AB" w:rsidRPr="006443AB">
        <w:rPr>
          <w:rFonts w:eastAsia="Times New Roman" w:cs="Times New Roman"/>
          <w:noProof/>
          <w:sz w:val="24"/>
          <w:szCs w:val="24"/>
        </w:rPr>
        <w:t xml:space="preserve"> </w:t>
      </w:r>
    </w:p>
    <w:p w:rsidR="00F63902" w:rsidRDefault="00F63902" w:rsidP="00F6390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443AB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5E18732E" wp14:editId="6B07A684">
            <wp:extent cx="3792929" cy="2302953"/>
            <wp:effectExtent l="19050" t="0" r="0" b="0"/>
            <wp:docPr id="3" name="Imagen 4" descr="Hasseltwallboard june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seltwallboard june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166" cy="230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59" w:rsidRPr="00973A59" w:rsidRDefault="00973A59" w:rsidP="00F6390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 xml:space="preserve">El evento contó con unos 87 participantes de diferentes países que pertenecen a la red de países </w:t>
      </w:r>
      <w:proofErr w:type="spellStart"/>
      <w:r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Pr="00973A59">
        <w:rPr>
          <w:rFonts w:eastAsia="Times New Roman" w:cs="Times New Roman"/>
          <w:sz w:val="24"/>
          <w:szCs w:val="24"/>
        </w:rPr>
        <w:t>.</w:t>
      </w:r>
      <w:r w:rsidR="00F63902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3902">
        <w:rPr>
          <w:rFonts w:eastAsia="Times New Roman" w:cs="Times New Roman"/>
          <w:noProof/>
          <w:sz w:val="24"/>
          <w:szCs w:val="24"/>
        </w:rPr>
        <w:t xml:space="preserve">  </w:t>
      </w:r>
      <w:r w:rsidR="00F63902">
        <w:rPr>
          <w:rFonts w:eastAsia="Times New Roman" w:cs="Times New Roman"/>
          <w:noProof/>
          <w:sz w:val="24"/>
          <w:szCs w:val="24"/>
        </w:rPr>
        <w:tab/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 xml:space="preserve">El objetivo fue conocer mejor el valor de </w:t>
      </w:r>
      <w:proofErr w:type="spellStart"/>
      <w:r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como herramienta entre centros de Europa, conocer nuevas herramientas para introducir en proyectos  y resaltar que la colaboración es un aspecto muy importante dentro de los proyectos </w:t>
      </w:r>
      <w:proofErr w:type="spellStart"/>
      <w:r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Pr="00973A59">
        <w:rPr>
          <w:rFonts w:eastAsia="Times New Roman" w:cs="Times New Roman"/>
          <w:sz w:val="24"/>
          <w:szCs w:val="24"/>
        </w:rPr>
        <w:t>. Se incidió en la importancia de la competencia digital, desarrollando varias metodologías y aprendiendo herramientas TIC.</w:t>
      </w:r>
    </w:p>
    <w:p w:rsidR="00DF43E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 xml:space="preserve">Inauguraron el evento </w:t>
      </w:r>
      <w:r w:rsidRPr="006443AB">
        <w:rPr>
          <w:rFonts w:eastAsia="Times New Roman" w:cs="Times New Roman"/>
          <w:b/>
          <w:bCs/>
          <w:sz w:val="24"/>
          <w:szCs w:val="24"/>
        </w:rPr>
        <w:t xml:space="preserve">Sara </w:t>
      </w:r>
      <w:proofErr w:type="spellStart"/>
      <w:proofErr w:type="gramStart"/>
      <w:r w:rsidRPr="006443AB">
        <w:rPr>
          <w:rFonts w:eastAsia="Times New Roman" w:cs="Times New Roman"/>
          <w:b/>
          <w:bCs/>
          <w:sz w:val="24"/>
          <w:szCs w:val="24"/>
        </w:rPr>
        <w:t>Gilissen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,</w:t>
      </w:r>
      <w:proofErr w:type="gramEnd"/>
      <w:r w:rsidRPr="00973A59">
        <w:rPr>
          <w:rFonts w:eastAsia="Times New Roman" w:cs="Times New Roman"/>
          <w:sz w:val="24"/>
          <w:szCs w:val="24"/>
        </w:rPr>
        <w:t xml:space="preserve"> miembro del SNA de Bélgica y </w:t>
      </w:r>
      <w:r w:rsidRPr="006443AB">
        <w:rPr>
          <w:rFonts w:eastAsia="Times New Roman" w:cs="Times New Roman"/>
          <w:b/>
          <w:bCs/>
          <w:sz w:val="24"/>
          <w:szCs w:val="24"/>
        </w:rPr>
        <w:t>Rute Baptista</w:t>
      </w:r>
      <w:r w:rsidRPr="00973A59">
        <w:rPr>
          <w:rFonts w:eastAsia="Times New Roman" w:cs="Times New Roman"/>
          <w:sz w:val="24"/>
          <w:szCs w:val="24"/>
        </w:rPr>
        <w:t xml:space="preserve">, del Servicio Central de Bruselas, dando la bienvenida y exponiendo las ventajas de </w:t>
      </w:r>
      <w:proofErr w:type="spellStart"/>
      <w:r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. Se presentó la infografía creada para el aniversario de </w:t>
      </w:r>
      <w:proofErr w:type="spellStart"/>
      <w:r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donde se destaca la evolución de lo</w:t>
      </w:r>
      <w:r w:rsidR="00F63902">
        <w:rPr>
          <w:rFonts w:eastAsia="Times New Roman" w:cs="Times New Roman"/>
          <w:sz w:val="24"/>
          <w:szCs w:val="24"/>
        </w:rPr>
        <w:t>s</w:t>
      </w:r>
      <w:r w:rsidRPr="00973A59">
        <w:rPr>
          <w:rFonts w:eastAsia="Times New Roman" w:cs="Times New Roman"/>
          <w:sz w:val="24"/>
          <w:szCs w:val="24"/>
        </w:rPr>
        <w:t xml:space="preserve"> últimos 10 años en proyectos, registros y centros involucrados. </w:t>
      </w:r>
      <w:r w:rsidRPr="006443AB">
        <w:rPr>
          <w:rFonts w:eastAsia="Times New Roman" w:cs="Times New Roman"/>
          <w:b/>
          <w:bCs/>
          <w:sz w:val="24"/>
          <w:szCs w:val="24"/>
        </w:rPr>
        <w:t xml:space="preserve">Pedro de </w:t>
      </w:r>
      <w:proofErr w:type="spellStart"/>
      <w:r w:rsidRPr="006443AB">
        <w:rPr>
          <w:rFonts w:eastAsia="Times New Roman" w:cs="Times New Roman"/>
          <w:b/>
          <w:bCs/>
          <w:sz w:val="24"/>
          <w:szCs w:val="24"/>
        </w:rPr>
        <w:t>Bruyckere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fue el encargado de realizar una ponenc</w:t>
      </w:r>
      <w:r w:rsidR="006443AB">
        <w:rPr>
          <w:rFonts w:eastAsia="Times New Roman" w:cs="Times New Roman"/>
          <w:sz w:val="24"/>
          <w:szCs w:val="24"/>
        </w:rPr>
        <w:t>i</w:t>
      </w:r>
      <w:r w:rsidRPr="00973A59">
        <w:rPr>
          <w:rFonts w:eastAsia="Times New Roman" w:cs="Times New Roman"/>
          <w:sz w:val="24"/>
          <w:szCs w:val="24"/>
        </w:rPr>
        <w:t xml:space="preserve">a sobre lo que realmente funciona en la educación. Después </w:t>
      </w:r>
      <w:r w:rsidRPr="006443AB">
        <w:rPr>
          <w:rFonts w:eastAsia="Times New Roman" w:cs="Times New Roman"/>
          <w:b/>
          <w:bCs/>
          <w:sz w:val="24"/>
          <w:szCs w:val="24"/>
        </w:rPr>
        <w:t xml:space="preserve">Bart </w:t>
      </w:r>
      <w:proofErr w:type="spellStart"/>
      <w:r w:rsidRPr="006443AB">
        <w:rPr>
          <w:rFonts w:eastAsia="Times New Roman" w:cs="Times New Roman"/>
          <w:b/>
          <w:bCs/>
          <w:sz w:val="24"/>
          <w:szCs w:val="24"/>
        </w:rPr>
        <w:t>Verswijvel</w:t>
      </w:r>
      <w:proofErr w:type="spellEnd"/>
      <w:r w:rsidRPr="00973A59">
        <w:rPr>
          <w:rFonts w:eastAsia="Times New Roman" w:cs="Times New Roman"/>
          <w:sz w:val="24"/>
          <w:szCs w:val="24"/>
        </w:rPr>
        <w:t>, del SNA Belga, presentó un reto a los docentes: “</w:t>
      </w:r>
      <w:proofErr w:type="spellStart"/>
      <w:r w:rsidRPr="00973A59">
        <w:rPr>
          <w:rFonts w:eastAsia="Times New Roman" w:cs="Times New Roman"/>
          <w:sz w:val="24"/>
          <w:szCs w:val="24"/>
        </w:rPr>
        <w:t>Spaguetti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973A59">
        <w:rPr>
          <w:rFonts w:eastAsia="Times New Roman" w:cs="Times New Roman"/>
          <w:sz w:val="24"/>
          <w:szCs w:val="24"/>
        </w:rPr>
        <w:t>Challenge</w:t>
      </w:r>
      <w:proofErr w:type="spellEnd"/>
      <w:r w:rsidRPr="00973A59">
        <w:rPr>
          <w:rFonts w:eastAsia="Times New Roman" w:cs="Times New Roman"/>
          <w:sz w:val="24"/>
          <w:szCs w:val="24"/>
        </w:rPr>
        <w:t>”, donde los docentes por grupos deberían construir una torre lo más alta posible, utilizando espaguetis y celo. La torre más alta llegó a medir 92 centímetros.</w:t>
      </w:r>
    </w:p>
    <w:p w:rsidR="00DF43E9" w:rsidRPr="00973A59" w:rsidRDefault="00DF43E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>El segundo y tercer  día se continuó con los diferentes talleres donde los docentes se dividieron en grupos en diferentes aulas. Hasta 5 talleres simultáneos se realizaron en l</w:t>
      </w:r>
      <w:r w:rsidR="00F63902">
        <w:rPr>
          <w:rFonts w:eastAsia="Times New Roman" w:cs="Times New Roman"/>
          <w:sz w:val="24"/>
          <w:szCs w:val="24"/>
        </w:rPr>
        <w:t>a universidad, más tarde se repi</w:t>
      </w:r>
      <w:r w:rsidRPr="00973A59">
        <w:rPr>
          <w:rFonts w:eastAsia="Times New Roman" w:cs="Times New Roman"/>
          <w:sz w:val="24"/>
          <w:szCs w:val="24"/>
        </w:rPr>
        <w:t>tieron dando la oportunidad  a todos los docentes de realizar el máximo número de talleres.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443AB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3759968" cy="2499155"/>
            <wp:effectExtent l="19050" t="0" r="0" b="0"/>
            <wp:docPr id="5" name="Imagen 5" descr="https://lh4.googleusercontent.com/YdVLYRIqrDxZ68HiZsCV8Npt6wUUCOIN4DYNZVV5-sCTdKkDVI8__OfL8FOrpsS1mwxZhN6HCSIeHh2JdwkVB8K5igE1JgwudnN7LTFgMIXPxP1yvK0PNwzGwWyTKbZ3qwaKQ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YdVLYRIqrDxZ68HiZsCV8Npt6wUUCOIN4DYNZVV5-sCTdKkDVI8__OfL8FOrpsS1mwxZhN6HCSIeHh2JdwkVB8K5igE1JgwudnN7LTFgMIXPxP1yvK0PNwzGwWyTKbZ3qwaKQW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29" cy="249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59" w:rsidRPr="00973A59" w:rsidRDefault="00F63902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Fueron</w:t>
      </w:r>
      <w:r w:rsidR="00973A59" w:rsidRPr="00973A59">
        <w:rPr>
          <w:rFonts w:eastAsia="Times New Roman" w:cs="Times New Roman"/>
          <w:sz w:val="24"/>
          <w:szCs w:val="24"/>
        </w:rPr>
        <w:t xml:space="preserve"> tres intensos días de trabajo, en los </w:t>
      </w:r>
      <w:r>
        <w:rPr>
          <w:rFonts w:eastAsia="Times New Roman" w:cs="Times New Roman"/>
          <w:sz w:val="24"/>
          <w:szCs w:val="24"/>
        </w:rPr>
        <w:t>que los profesores europeos aprendimos</w:t>
      </w:r>
      <w:r w:rsidR="00973A59" w:rsidRPr="00973A59">
        <w:rPr>
          <w:rFonts w:eastAsia="Times New Roman" w:cs="Times New Roman"/>
          <w:sz w:val="24"/>
          <w:szCs w:val="24"/>
        </w:rPr>
        <w:t xml:space="preserve"> el valor de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 xml:space="preserve"> y han podido aprender nuevas herramientas además de establecer contactos para futuros proyectos.</w:t>
      </w:r>
    </w:p>
    <w:p w:rsidR="00DF43E9" w:rsidRDefault="006443AB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Uno de los talleres fue </w:t>
      </w:r>
      <w:r w:rsidR="00973A59" w:rsidRPr="00973A59">
        <w:rPr>
          <w:rFonts w:eastAsia="Times New Roman" w:cs="Times New Roman"/>
          <w:b/>
          <w:sz w:val="24"/>
          <w:szCs w:val="24"/>
        </w:rPr>
        <w:t xml:space="preserve">Lego </w:t>
      </w:r>
      <w:proofErr w:type="spellStart"/>
      <w:r w:rsidR="00973A59" w:rsidRPr="00973A59">
        <w:rPr>
          <w:rFonts w:eastAsia="Times New Roman" w:cs="Times New Roman"/>
          <w:b/>
          <w:sz w:val="24"/>
          <w:szCs w:val="24"/>
        </w:rPr>
        <w:t>stories</w:t>
      </w:r>
      <w:proofErr w:type="spellEnd"/>
      <w:r w:rsidR="00973A59" w:rsidRPr="00973A59">
        <w:rPr>
          <w:rFonts w:eastAsia="Times New Roman" w:cs="Times New Roman"/>
          <w:b/>
          <w:sz w:val="24"/>
          <w:szCs w:val="24"/>
        </w:rPr>
        <w:t xml:space="preserve">. </w:t>
      </w:r>
      <w:r w:rsidR="00973A59" w:rsidRPr="00973A59">
        <w:rPr>
          <w:rFonts w:eastAsia="Times New Roman" w:cs="Times New Roman"/>
          <w:sz w:val="24"/>
          <w:szCs w:val="24"/>
        </w:rPr>
        <w:t xml:space="preserve">Los participantes estuvimos distribuidos en pequeños grupos de 3-4 personas. Se nos proporcionó material de  Lego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Education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>. Cada equipo teníamos una caja de Lego, dirigida a alumnos de 6 años en adelante. En su interior había  gran variedad de elementos seleccionados para poder crear una historia: personajes variados, animales, accesorios, iconos, ladrillos básicos, la construcción de placas para la creación de escenas, una ruleta, etc. La ruleta tenía gran importancia, ya que a partir de su uso se iba a determinar el escenario de la historia. Contaba con  tarjetas: “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Mood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spinner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>”  para configurar el estado de ánimo de los personajes y la historia en general; “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Setting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spinner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 xml:space="preserve">”, para determinar dónde transcurre la historia, en el campo, en la playa, etc.; “Time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spinner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>” para decidir si la historia sucede en el pasado, presente o futuro.</w:t>
      </w:r>
      <w:r w:rsidR="00DF43E9">
        <w:rPr>
          <w:rFonts w:eastAsia="Times New Roman" w:cs="Times New Roman"/>
          <w:sz w:val="24"/>
          <w:szCs w:val="24"/>
        </w:rPr>
        <w:t xml:space="preserve"> </w:t>
      </w:r>
      <w:r w:rsidR="00973A59" w:rsidRPr="00973A59">
        <w:rPr>
          <w:rFonts w:eastAsia="Times New Roman" w:cs="Times New Roman"/>
          <w:sz w:val="24"/>
          <w:szCs w:val="24"/>
        </w:rPr>
        <w:t>Cada grupo comenzó a inventar su historia a partir de los resultados obtenidos tras girar la ruleta. Así quedó nuestra escena</w:t>
      </w:r>
      <w:r w:rsidR="00F63902">
        <w:rPr>
          <w:rFonts w:eastAsia="Times New Roman" w:cs="Times New Roman"/>
          <w:sz w:val="24"/>
          <w:szCs w:val="24"/>
        </w:rPr>
        <w:t>: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>:</w:t>
      </w:r>
      <w:r w:rsidR="00DF43E9" w:rsidRPr="00DF43E9">
        <w:rPr>
          <w:rFonts w:eastAsia="Times New Roman" w:cs="Times New Roman"/>
          <w:noProof/>
          <w:sz w:val="24"/>
          <w:szCs w:val="24"/>
        </w:rPr>
        <w:t xml:space="preserve"> </w:t>
      </w:r>
      <w:r w:rsidR="00DF43E9" w:rsidRPr="006443AB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3261269" cy="2447787"/>
            <wp:effectExtent l="19050" t="0" r="0" b="0"/>
            <wp:docPr id="4" name="Imagen 7" descr="https://lh5.googleusercontent.com/xhHM0p3gQHgyRAHtPYgEuGEK4WQktaEbBDkQcx1ubAlQ0ueSKRiRzQxaUIox-6hbnluOPXjkEU0uFjYM6fdlaTHs6OefRCYAypM_vqhHpEcdrO14UCqeKZr0P0NUY_xX-b1Y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xhHM0p3gQHgyRAHtPYgEuGEK4WQktaEbBDkQcx1ubAlQ0ueSKRiRzQxaUIox-6hbnluOPXjkEU0uFjYM6fdlaTHs6OefRCYAypM_vqhHpEcdrO14UCqeKZr0P0NUY_xX-b1YAn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84" cy="245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 xml:space="preserve">A continuación utilizamos un programa de edición de imágenes de Lego </w:t>
      </w:r>
      <w:r w:rsidRPr="004C7D77">
        <w:rPr>
          <w:rFonts w:eastAsia="Times New Roman" w:cs="Times New Roman"/>
          <w:b/>
          <w:sz w:val="24"/>
          <w:szCs w:val="24"/>
        </w:rPr>
        <w:t>“</w:t>
      </w:r>
      <w:proofErr w:type="spellStart"/>
      <w:r w:rsidRPr="004C7D77">
        <w:rPr>
          <w:rFonts w:eastAsia="Times New Roman" w:cs="Times New Roman"/>
          <w:b/>
          <w:sz w:val="24"/>
          <w:szCs w:val="24"/>
        </w:rPr>
        <w:t>StoryStarter</w:t>
      </w:r>
      <w:proofErr w:type="spellEnd"/>
      <w:r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4C7D77">
        <w:rPr>
          <w:rFonts w:eastAsia="Times New Roman" w:cs="Times New Roman"/>
          <w:b/>
          <w:sz w:val="24"/>
          <w:szCs w:val="24"/>
        </w:rPr>
        <w:t>Visualizer</w:t>
      </w:r>
      <w:proofErr w:type="spellEnd"/>
      <w:r w:rsidRPr="004C7D77">
        <w:rPr>
          <w:rFonts w:eastAsia="Times New Roman" w:cs="Times New Roman"/>
          <w:b/>
          <w:sz w:val="24"/>
          <w:szCs w:val="24"/>
        </w:rPr>
        <w:t xml:space="preserve"> Software</w:t>
      </w:r>
      <w:r w:rsidRPr="00973A59">
        <w:rPr>
          <w:rFonts w:eastAsia="Times New Roman" w:cs="Times New Roman"/>
          <w:sz w:val="24"/>
          <w:szCs w:val="24"/>
        </w:rPr>
        <w:t>” para poner texto a la historia, creando un cómic, aunque el cuento estaba solamente iniciado. El siguiente  grupo creó escenas nuevas y lo terminó.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443AB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113563" cy="2312104"/>
            <wp:effectExtent l="19050" t="0" r="1237" b="0"/>
            <wp:docPr id="9" name="Imagen 9" descr="https://lh3.googleusercontent.com/1WBCfpWnUJ8K7MMllxF4c9YmOKLnu8HHDYqXWG0i1URZMKFUjXFIHsHQmLdYUYjzFU6l1CC9f3yk-lTpSZx1J2pEomVajsha2DJdorEk2uhX_S4TJNQgmnkNmQbmzEWMBPei5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1WBCfpWnUJ8K7MMllxF4c9YmOKLnu8HHDYqXWG0i1URZMKFUjXFIHsHQmLdYUYjzFU6l1CC9f3yk-lTpSZx1J2pEomVajsha2DJdorEk2uhX_S4TJNQgmnkNmQbmzEWMBPei5u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872" cy="231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>En el siguiente enlace podéis ver el resultado de la actividad.</w:t>
      </w:r>
    </w:p>
    <w:p w:rsidR="00973A59" w:rsidRPr="00973A59" w:rsidRDefault="004C6C90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hyperlink r:id="rId9" w:history="1">
        <w:r w:rsidR="00973A59" w:rsidRPr="006443AB">
          <w:rPr>
            <w:rFonts w:eastAsia="Times New Roman" w:cs="Times New Roman"/>
            <w:color w:val="0000FF"/>
            <w:sz w:val="24"/>
            <w:szCs w:val="24"/>
            <w:u w:val="single"/>
          </w:rPr>
          <w:t>http://twinspace.etwinning.net/files/collabspace/8/78/778/6778/files/be166db3.pdf</w:t>
        </w:r>
      </w:hyperlink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>Con este software  es posible importar  las imágenes de los modelos que se han construido en una variedad de formatos: dibujos animados, artícul</w:t>
      </w:r>
      <w:r w:rsidR="00F63902">
        <w:rPr>
          <w:rFonts w:eastAsia="Times New Roman" w:cs="Times New Roman"/>
          <w:sz w:val="24"/>
          <w:szCs w:val="24"/>
        </w:rPr>
        <w:t>os de prensa, libros de cuentos, etc.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>Esta actividad es una forma divertida e innovadora de enseñar  una amplia gama de habilidades esenciales. A través de ella los alumnos/as mejoran las habilidades de escritura, lenguaje y lectura; las habilidades de comunicación, incluyendo habla y escucha; las habilidades de colaboración y la capacidad  para trabajar en equipo; fortalece las habilidades de comprensión y permite componer nuevas histori</w:t>
      </w:r>
      <w:r w:rsidR="00B1137A">
        <w:rPr>
          <w:rFonts w:eastAsia="Times New Roman" w:cs="Times New Roman"/>
          <w:sz w:val="24"/>
          <w:szCs w:val="24"/>
        </w:rPr>
        <w:t>as o analizar las ya existentes, y,</w:t>
      </w:r>
      <w:r w:rsidRPr="00973A59">
        <w:rPr>
          <w:rFonts w:eastAsia="Times New Roman" w:cs="Times New Roman"/>
          <w:sz w:val="24"/>
          <w:szCs w:val="24"/>
        </w:rPr>
        <w:t xml:space="preserve"> por supuesto, desarrolla la creatividad, permite a los alumnos pensar, materializar una idea.</w:t>
      </w:r>
    </w:p>
    <w:p w:rsidR="00B1137A" w:rsidRDefault="00B1137A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Otro</w:t>
      </w:r>
      <w:r w:rsidR="00973A59" w:rsidRPr="00973A59">
        <w:rPr>
          <w:rFonts w:eastAsia="Times New Roman" w:cs="Times New Roman"/>
          <w:sz w:val="24"/>
          <w:szCs w:val="24"/>
        </w:rPr>
        <w:t xml:space="preserve"> de los talleres en que  participé y sin duda alguna, el que más me gustó es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Eur</w:t>
      </w:r>
      <w:r w:rsidR="00F63902" w:rsidRPr="004C7D77">
        <w:rPr>
          <w:rFonts w:eastAsia="Times New Roman" w:cs="Times New Roman"/>
          <w:b/>
          <w:sz w:val="24"/>
          <w:szCs w:val="24"/>
        </w:rPr>
        <w:t>opean</w:t>
      </w:r>
      <w:proofErr w:type="spellEnd"/>
      <w:r w:rsidR="00F63902"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F63902" w:rsidRPr="004C7D77">
        <w:rPr>
          <w:rFonts w:eastAsia="Times New Roman" w:cs="Times New Roman"/>
          <w:b/>
          <w:sz w:val="24"/>
          <w:szCs w:val="24"/>
        </w:rPr>
        <w:t>chain</w:t>
      </w:r>
      <w:proofErr w:type="spellEnd"/>
      <w:r w:rsidR="00F63902"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F63902" w:rsidRPr="004C7D77">
        <w:rPr>
          <w:rFonts w:eastAsia="Times New Roman" w:cs="Times New Roman"/>
          <w:b/>
          <w:sz w:val="24"/>
          <w:szCs w:val="24"/>
        </w:rPr>
        <w:t>reaction</w:t>
      </w:r>
      <w:proofErr w:type="spellEnd"/>
      <w:r w:rsidR="00F63902"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F63902" w:rsidRPr="004C7D77">
        <w:rPr>
          <w:rFonts w:eastAsia="Times New Roman" w:cs="Times New Roman"/>
          <w:b/>
          <w:sz w:val="24"/>
          <w:szCs w:val="24"/>
        </w:rPr>
        <w:t>challenge</w:t>
      </w:r>
      <w:proofErr w:type="spellEnd"/>
      <w:r w:rsidR="00F63902">
        <w:rPr>
          <w:rFonts w:eastAsia="Times New Roman" w:cs="Times New Roman"/>
          <w:sz w:val="24"/>
          <w:szCs w:val="24"/>
        </w:rPr>
        <w:t>. L</w:t>
      </w:r>
      <w:r w:rsidR="00973A59" w:rsidRPr="00973A59">
        <w:rPr>
          <w:rFonts w:eastAsia="Times New Roman" w:cs="Times New Roman"/>
          <w:sz w:val="24"/>
          <w:szCs w:val="24"/>
        </w:rPr>
        <w:t xml:space="preserve">a propuesta me parece muy buena para desarrollar en aulas de primaria. Fomenta la creatividad y el trabajo colaborativo, no sólo entre los alumnos del grupo clase, que deben redactar y estructurar su propio proyecto para llevar a cabo la actividad, sino que además promueve la colaboración entre los Centros Escolares Europeos implicados en el proyecto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="00F63902">
        <w:rPr>
          <w:rFonts w:eastAsia="Times New Roman" w:cs="Times New Roman"/>
          <w:sz w:val="24"/>
          <w:szCs w:val="24"/>
        </w:rPr>
        <w:t>.</w:t>
      </w:r>
    </w:p>
    <w:p w:rsidR="00F63902" w:rsidRPr="00EB4E51" w:rsidRDefault="00F63902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hyperlink r:id="rId10" w:history="1">
        <w:r w:rsidRPr="006443AB">
          <w:rPr>
            <w:rFonts w:eastAsia="Times New Roman" w:cs="Times New Roman"/>
            <w:color w:val="0000FF"/>
            <w:sz w:val="24"/>
            <w:szCs w:val="24"/>
            <w:u w:val="single"/>
          </w:rPr>
          <w:t>http://ecr2015.blogspot.com.es/</w:t>
        </w:r>
      </w:hyperlink>
    </w:p>
    <w:p w:rsidR="00973A59" w:rsidRPr="00973A59" w:rsidRDefault="00B1137A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También pude participar y me pareció muy interesante en el taller</w:t>
      </w:r>
      <w:r w:rsidR="00973A59" w:rsidRPr="00973A5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Create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 xml:space="preserve"> videos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on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iPAD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 xml:space="preserve">. En este taller pudimos aprender el manejo de una aplicación para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tablet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 xml:space="preserve">, que permite de forma bastante sencilla, la creación de </w:t>
      </w:r>
      <w:proofErr w:type="spellStart"/>
      <w:r w:rsidR="00973A59" w:rsidRPr="00973A59">
        <w:rPr>
          <w:rFonts w:eastAsia="Times New Roman" w:cs="Times New Roman"/>
          <w:sz w:val="24"/>
          <w:szCs w:val="24"/>
        </w:rPr>
        <w:t>trailers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 xml:space="preserve"> y videos.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973A59">
        <w:rPr>
          <w:rFonts w:eastAsia="Times New Roman" w:cs="Times New Roman"/>
          <w:sz w:val="24"/>
          <w:szCs w:val="24"/>
        </w:rPr>
        <w:t>iMovie</w:t>
      </w:r>
      <w:proofErr w:type="spellEnd"/>
      <w:proofErr w:type="gramEnd"/>
      <w:r w:rsidRPr="00973A59">
        <w:rPr>
          <w:rFonts w:eastAsia="Times New Roman" w:cs="Times New Roman"/>
          <w:sz w:val="24"/>
          <w:szCs w:val="24"/>
        </w:rPr>
        <w:t xml:space="preserve"> - Un editor de vídeo para </w:t>
      </w:r>
      <w:proofErr w:type="spellStart"/>
      <w:r w:rsidRPr="00973A59">
        <w:rPr>
          <w:rFonts w:eastAsia="Times New Roman" w:cs="Times New Roman"/>
          <w:sz w:val="24"/>
          <w:szCs w:val="24"/>
        </w:rPr>
        <w:t>iPad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que te permite crear videos. La aplicación permite a los usuarios reproducir y examinar películas, </w:t>
      </w:r>
      <w:proofErr w:type="spellStart"/>
      <w:r w:rsidRPr="00973A59">
        <w:rPr>
          <w:rFonts w:eastAsia="Times New Roman" w:cs="Times New Roman"/>
          <w:sz w:val="24"/>
          <w:szCs w:val="24"/>
        </w:rPr>
        <w:t>trailers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o películas caseras y compartirlas en Facebook, YouTube, </w:t>
      </w:r>
      <w:proofErr w:type="spellStart"/>
      <w:r w:rsidRPr="00973A59">
        <w:rPr>
          <w:rFonts w:eastAsia="Times New Roman" w:cs="Times New Roman"/>
          <w:sz w:val="24"/>
          <w:szCs w:val="24"/>
        </w:rPr>
        <w:t>Vimeo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y CNN </w:t>
      </w:r>
      <w:proofErr w:type="spellStart"/>
      <w:r w:rsidRPr="00973A59">
        <w:rPr>
          <w:rFonts w:eastAsia="Times New Roman" w:cs="Times New Roman"/>
          <w:sz w:val="24"/>
          <w:szCs w:val="24"/>
        </w:rPr>
        <w:t>iReport</w:t>
      </w:r>
      <w:proofErr w:type="spellEnd"/>
      <w:r w:rsidRPr="00973A59">
        <w:rPr>
          <w:rFonts w:eastAsia="Times New Roman" w:cs="Times New Roman"/>
          <w:sz w:val="24"/>
          <w:szCs w:val="24"/>
        </w:rPr>
        <w:t>.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6443AB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3870503" cy="2905564"/>
            <wp:effectExtent l="19050" t="0" r="0" b="0"/>
            <wp:docPr id="12" name="Imagen 12" descr="imovie, el editor de video gratuito para el i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ovie, el editor de video gratuito para el ipa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423" cy="290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973A59">
        <w:rPr>
          <w:rFonts w:eastAsia="Times New Roman" w:cs="Times New Roman"/>
          <w:sz w:val="24"/>
          <w:szCs w:val="24"/>
        </w:rPr>
        <w:t>iMovies</w:t>
      </w:r>
      <w:proofErr w:type="spellEnd"/>
      <w:proofErr w:type="gramEnd"/>
      <w:r w:rsidRPr="00973A59">
        <w:rPr>
          <w:rFonts w:eastAsia="Times New Roman" w:cs="Times New Roman"/>
          <w:sz w:val="24"/>
          <w:szCs w:val="24"/>
        </w:rPr>
        <w:t xml:space="preserve"> viene con un montón de opciones que te ayudan a crear películas en unos minutos. Algunas de las prestaciones principales de esta aplicación: puede añadir con un clic fotos, vídeos y efectos de sonido, arrastrar para cortar la longitud de las películas, construir </w:t>
      </w:r>
      <w:proofErr w:type="spellStart"/>
      <w:r w:rsidRPr="00973A59">
        <w:rPr>
          <w:rFonts w:eastAsia="Times New Roman" w:cs="Times New Roman"/>
          <w:sz w:val="24"/>
          <w:szCs w:val="24"/>
        </w:rPr>
        <w:t>trailers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de películas, personalizar películas con logos de estudio y créditos. Es una aplicación genial para hacer películas con el </w:t>
      </w:r>
      <w:proofErr w:type="spellStart"/>
      <w:r w:rsidRPr="00973A59">
        <w:rPr>
          <w:rFonts w:eastAsia="Times New Roman" w:cs="Times New Roman"/>
          <w:sz w:val="24"/>
          <w:szCs w:val="24"/>
        </w:rPr>
        <w:t>iPad</w:t>
      </w:r>
      <w:proofErr w:type="spellEnd"/>
      <w:r w:rsidRPr="00973A59">
        <w:rPr>
          <w:rFonts w:eastAsia="Times New Roman" w:cs="Times New Roman"/>
          <w:sz w:val="24"/>
          <w:szCs w:val="24"/>
        </w:rPr>
        <w:t>. Una aplicación de fácil manejo para alumnos de primaria.</w:t>
      </w:r>
    </w:p>
    <w:p w:rsidR="00973A59" w:rsidRPr="00973A59" w:rsidRDefault="004C6C90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hyperlink r:id="rId12" w:history="1">
        <w:r w:rsidR="00973A59" w:rsidRPr="006443AB">
          <w:rPr>
            <w:rFonts w:eastAsia="Times New Roman" w:cs="Times New Roman"/>
            <w:color w:val="0000FF"/>
            <w:sz w:val="24"/>
            <w:szCs w:val="24"/>
            <w:u w:val="single"/>
          </w:rPr>
          <w:t>https://itunes.apple.com/es/app/imovie/id377298193?mt=8</w:t>
        </w:r>
      </w:hyperlink>
    </w:p>
    <w:p w:rsidR="00973A59" w:rsidRPr="00973A59" w:rsidRDefault="00EB4E51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Otro</w:t>
      </w:r>
      <w:r w:rsidR="00973A59" w:rsidRPr="00973A59">
        <w:rPr>
          <w:rFonts w:eastAsia="Times New Roman" w:cs="Times New Roman"/>
          <w:sz w:val="24"/>
          <w:szCs w:val="24"/>
        </w:rPr>
        <w:t xml:space="preserve"> taller que realicé el sábado fue el de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Science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games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 xml:space="preserve"> in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the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classroom</w:t>
      </w:r>
      <w:proofErr w:type="spellEnd"/>
      <w:r w:rsidR="00973A59" w:rsidRPr="00973A59">
        <w:rPr>
          <w:rFonts w:eastAsia="Times New Roman" w:cs="Times New Roman"/>
          <w:sz w:val="24"/>
          <w:szCs w:val="24"/>
        </w:rPr>
        <w:t>,  en el que hicimos una competición en diferentes juegos de ciencias.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 xml:space="preserve">Fue una sesión muy amena ya que jugamos a varios juegos y fuimos muy competitivos, aunque no sea esta  una característica de </w:t>
      </w:r>
      <w:proofErr w:type="spellStart"/>
      <w:r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Pr="00973A59">
        <w:rPr>
          <w:rFonts w:eastAsia="Times New Roman" w:cs="Times New Roman"/>
          <w:sz w:val="24"/>
          <w:szCs w:val="24"/>
        </w:rPr>
        <w:t>.</w:t>
      </w:r>
    </w:p>
    <w:p w:rsidR="00973A59" w:rsidRPr="004C7D77" w:rsidRDefault="004C7D77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 parte de los talleres anteriores </w:t>
      </w:r>
      <w:r w:rsidR="00973A59" w:rsidRPr="00973A59">
        <w:rPr>
          <w:rFonts w:eastAsia="Times New Roman" w:cs="Times New Roman"/>
          <w:sz w:val="24"/>
          <w:szCs w:val="24"/>
        </w:rPr>
        <w:t xml:space="preserve">me </w:t>
      </w:r>
      <w:r>
        <w:rPr>
          <w:rFonts w:eastAsia="Times New Roman" w:cs="Times New Roman"/>
          <w:sz w:val="24"/>
          <w:szCs w:val="24"/>
        </w:rPr>
        <w:t>gustaría comentar brevemente</w:t>
      </w:r>
      <w:r w:rsidR="00973A59" w:rsidRPr="00973A59">
        <w:rPr>
          <w:rFonts w:eastAsia="Times New Roman" w:cs="Times New Roman"/>
          <w:sz w:val="24"/>
          <w:szCs w:val="24"/>
        </w:rPr>
        <w:t xml:space="preserve"> una de las mejores charlas que tuvimos, a mi parecer, durante el fin de seman</w:t>
      </w:r>
      <w:r>
        <w:rPr>
          <w:rFonts w:eastAsia="Times New Roman" w:cs="Times New Roman"/>
          <w:sz w:val="24"/>
          <w:szCs w:val="24"/>
        </w:rPr>
        <w:t xml:space="preserve">a que fue la que llevó a cabo en la </w:t>
      </w:r>
      <w:r w:rsidR="00973A59" w:rsidRPr="00973A59">
        <w:rPr>
          <w:rFonts w:eastAsia="Times New Roman" w:cs="Times New Roman"/>
          <w:sz w:val="24"/>
          <w:szCs w:val="24"/>
        </w:rPr>
        <w:t xml:space="preserve">jornada de inauguración </w:t>
      </w:r>
      <w:r w:rsidR="00973A59" w:rsidRPr="006443AB">
        <w:rPr>
          <w:rFonts w:eastAsia="Times New Roman" w:cs="Times New Roman"/>
          <w:b/>
          <w:bCs/>
          <w:sz w:val="24"/>
          <w:szCs w:val="24"/>
        </w:rPr>
        <w:t xml:space="preserve">Pedro de </w:t>
      </w:r>
      <w:proofErr w:type="spellStart"/>
      <w:r w:rsidR="00973A59" w:rsidRPr="006443AB">
        <w:rPr>
          <w:rFonts w:eastAsia="Times New Roman" w:cs="Times New Roman"/>
          <w:b/>
          <w:bCs/>
          <w:sz w:val="24"/>
          <w:szCs w:val="24"/>
        </w:rPr>
        <w:t>Bruyckere</w:t>
      </w:r>
      <w:proofErr w:type="spellEnd"/>
      <w:r w:rsidR="00973A59" w:rsidRPr="004C7D77">
        <w:rPr>
          <w:rFonts w:eastAsia="Times New Roman" w:cs="Times New Roman"/>
          <w:sz w:val="24"/>
          <w:szCs w:val="24"/>
        </w:rPr>
        <w:t xml:space="preserve"> titulada</w:t>
      </w:r>
      <w:r w:rsidR="00973A59"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Keynote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 xml:space="preserve"> “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What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works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 xml:space="preserve"> in </w:t>
      </w:r>
      <w:proofErr w:type="spellStart"/>
      <w:r w:rsidR="00973A59" w:rsidRPr="004C7D77">
        <w:rPr>
          <w:rFonts w:eastAsia="Times New Roman" w:cs="Times New Roman"/>
          <w:b/>
          <w:sz w:val="24"/>
          <w:szCs w:val="24"/>
        </w:rPr>
        <w:t>education</w:t>
      </w:r>
      <w:proofErr w:type="spellEnd"/>
      <w:r w:rsidR="00973A59" w:rsidRPr="004C7D77">
        <w:rPr>
          <w:rFonts w:eastAsia="Times New Roman" w:cs="Times New Roman"/>
          <w:b/>
          <w:sz w:val="24"/>
          <w:szCs w:val="24"/>
        </w:rPr>
        <w:t>?”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 xml:space="preserve">La verdad es que Pedro transmitió de principio a fin con admirable maestría y dinamismo (no es fácil contentar a cien educadores) y comenzó desmontando distintos mitos de la educación. Continuó dándonos ideas acerca de la adquisición o </w:t>
      </w:r>
      <w:r w:rsidRPr="00973A59">
        <w:rPr>
          <w:rFonts w:eastAsia="Times New Roman" w:cs="Times New Roman"/>
          <w:sz w:val="24"/>
          <w:szCs w:val="24"/>
        </w:rPr>
        <w:lastRenderedPageBreak/>
        <w:t>aprendizaje, sobre la capacidad de atención plena. La ponencia no perdió fuerza en ningún momento y con gran sentido del humor consiguió hacernos reflexionar sobre distintas materias de nuestro día a día.</w:t>
      </w:r>
    </w:p>
    <w:p w:rsidR="00EB4E51" w:rsidRPr="00973A59" w:rsidRDefault="00EB4E51" w:rsidP="00EB4E5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 xml:space="preserve">Me gustaría agradecer a </w:t>
      </w:r>
      <w:proofErr w:type="spellStart"/>
      <w:r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la oportunidad de haber podido p</w:t>
      </w:r>
      <w:r w:rsidR="004C7D77">
        <w:rPr>
          <w:rFonts w:eastAsia="Times New Roman" w:cs="Times New Roman"/>
          <w:sz w:val="24"/>
          <w:szCs w:val="24"/>
        </w:rPr>
        <w:t>articipar en el seminario</w:t>
      </w:r>
      <w:r w:rsidRPr="00973A59">
        <w:rPr>
          <w:rFonts w:eastAsia="Times New Roman" w:cs="Times New Roman"/>
          <w:sz w:val="24"/>
          <w:szCs w:val="24"/>
        </w:rPr>
        <w:t xml:space="preserve">. No sólo por la formación recibida durante el seminario y los talleres, sino por la posibilidad de conocer y convivir durante unos días con maestros de diferentes nacionalidades pero con un pensamiento común, disfrutar de las posibilidades que ofrece </w:t>
      </w:r>
      <w:proofErr w:type="spellStart"/>
      <w:r w:rsidRPr="00973A59">
        <w:rPr>
          <w:rFonts w:eastAsia="Times New Roman" w:cs="Times New Roman"/>
          <w:sz w:val="24"/>
          <w:szCs w:val="24"/>
        </w:rPr>
        <w:t>eTwinning</w:t>
      </w:r>
      <w:proofErr w:type="spellEnd"/>
      <w:r w:rsidRPr="00973A59">
        <w:rPr>
          <w:rFonts w:eastAsia="Times New Roman" w:cs="Times New Roman"/>
          <w:sz w:val="24"/>
          <w:szCs w:val="24"/>
        </w:rPr>
        <w:t xml:space="preserve"> para colaborar en el día a día del aula con maestros de cualquier Centro Escolar Europeo, con mentalidades abiertas a nuevos puntos de vista y perspectivas en cuanto a enfoques metodológicos, con muchas ganas de seguir creciendo como maestros y como personas.</w:t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</w:p>
    <w:p w:rsidR="00973A59" w:rsidRPr="00973A59" w:rsidRDefault="00973A59" w:rsidP="004C7D7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6443AB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108863" cy="3081540"/>
            <wp:effectExtent l="0" t="0" r="0" b="0"/>
            <wp:docPr id="19" name="Imagen 19" descr="https://lh5.googleusercontent.com/GPEG7zmQ-gL5RcB0nm-zrMqvjklE9MjYe-bIeaJ-8KmO4io7NtcqG4JWUNk-bCdW-9hgno36Yy6_kifBXcVjVPRTsXF-5gTN5DfIVSkkuVlT98PEVx4s64b2ub11OmVXGpdZq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GPEG7zmQ-gL5RcB0nm-zrMqvjklE9MjYe-bIeaJ-8KmO4io7NtcqG4JWUNk-bCdW-9hgno36Yy6_kifBXcVjVPRTsXF-5gTN5DfIVSkkuVlT98PEVx4s64b2ub11OmVXGpdZqu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835" cy="308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59" w:rsidRPr="00973A59" w:rsidRDefault="00973A59" w:rsidP="00B113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973A59">
        <w:rPr>
          <w:rFonts w:eastAsia="Times New Roman" w:cs="Times New Roman"/>
          <w:sz w:val="24"/>
          <w:szCs w:val="24"/>
        </w:rPr>
        <w:t> </w:t>
      </w:r>
    </w:p>
    <w:p w:rsidR="0051382C" w:rsidRPr="006443AB" w:rsidRDefault="0051382C" w:rsidP="00B1137A">
      <w:pPr>
        <w:jc w:val="both"/>
      </w:pPr>
    </w:p>
    <w:sectPr w:rsidR="0051382C" w:rsidRPr="006443AB" w:rsidSect="00513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59"/>
    <w:rsid w:val="000322CC"/>
    <w:rsid w:val="00064EF3"/>
    <w:rsid w:val="001A7642"/>
    <w:rsid w:val="001F19E3"/>
    <w:rsid w:val="00291FA0"/>
    <w:rsid w:val="002924DB"/>
    <w:rsid w:val="003467E6"/>
    <w:rsid w:val="004B6CA8"/>
    <w:rsid w:val="004C6C90"/>
    <w:rsid w:val="004C7D77"/>
    <w:rsid w:val="0051382C"/>
    <w:rsid w:val="00642868"/>
    <w:rsid w:val="006443AB"/>
    <w:rsid w:val="00752FFF"/>
    <w:rsid w:val="00864A97"/>
    <w:rsid w:val="008675FD"/>
    <w:rsid w:val="008C4FF0"/>
    <w:rsid w:val="008E1D27"/>
    <w:rsid w:val="00953C5B"/>
    <w:rsid w:val="00954886"/>
    <w:rsid w:val="00961CB6"/>
    <w:rsid w:val="00973A59"/>
    <w:rsid w:val="00A0474F"/>
    <w:rsid w:val="00A04964"/>
    <w:rsid w:val="00B1137A"/>
    <w:rsid w:val="00C13812"/>
    <w:rsid w:val="00C951EE"/>
    <w:rsid w:val="00D051F0"/>
    <w:rsid w:val="00D22932"/>
    <w:rsid w:val="00DF43E9"/>
    <w:rsid w:val="00E72CDB"/>
    <w:rsid w:val="00EB4E51"/>
    <w:rsid w:val="00EB6098"/>
    <w:rsid w:val="00F102DB"/>
    <w:rsid w:val="00F55829"/>
    <w:rsid w:val="00F6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7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A5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73A5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7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73A59"/>
    <w:rPr>
      <w:i/>
      <w:iCs/>
    </w:rPr>
  </w:style>
  <w:style w:type="character" w:styleId="Textoennegrita">
    <w:name w:val="Strong"/>
    <w:basedOn w:val="Fuentedeprrafopredeter"/>
    <w:uiPriority w:val="22"/>
    <w:qFormat/>
    <w:rsid w:val="00973A5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73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7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A5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73A5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7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73A59"/>
    <w:rPr>
      <w:i/>
      <w:iCs/>
    </w:rPr>
  </w:style>
  <w:style w:type="character" w:styleId="Textoennegrita">
    <w:name w:val="Strong"/>
    <w:basedOn w:val="Fuentedeprrafopredeter"/>
    <w:uiPriority w:val="22"/>
    <w:qFormat/>
    <w:rsid w:val="00973A5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73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tunes.apple.com/es/app/imovie/id377298193?mt=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cr2015.blogspot.com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nspace.etwinning.net/files/collabspace/8/78/778/6778/files/be166db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Camino de Santiago</dc:creator>
  <cp:lastModifiedBy>Ordenador</cp:lastModifiedBy>
  <cp:revision>2</cp:revision>
  <dcterms:created xsi:type="dcterms:W3CDTF">2015-10-01T19:32:00Z</dcterms:created>
  <dcterms:modified xsi:type="dcterms:W3CDTF">2015-10-01T19:32:00Z</dcterms:modified>
</cp:coreProperties>
</file>